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F8" w:rsidRDefault="00263ED1">
      <w:pPr>
        <w:rPr>
          <w:b/>
          <w:i/>
        </w:rPr>
      </w:pPr>
      <w:r w:rsidRPr="00263ED1">
        <w:rPr>
          <w:b/>
          <w:i/>
        </w:rPr>
        <w:t>Labellisation « Génération 2024 » - Critères d’attribution des labels.</w:t>
      </w:r>
      <w:r w:rsidR="0020029F">
        <w:rPr>
          <w:b/>
          <w:i/>
        </w:rPr>
        <w:tab/>
      </w:r>
      <w:r w:rsidR="0020029F" w:rsidRPr="00270FF5">
        <w:rPr>
          <w:b/>
          <w:i/>
          <w:color w:val="000000" w:themeColor="text1"/>
        </w:rPr>
        <w:t>E</w:t>
      </w:r>
      <w:r w:rsidR="00BE371D" w:rsidRPr="00270FF5">
        <w:rPr>
          <w:b/>
          <w:i/>
          <w:color w:val="000000" w:themeColor="text1"/>
        </w:rPr>
        <w:t xml:space="preserve">COLES PUBLIQUES et PRIVES </w:t>
      </w:r>
      <w:r w:rsidR="0020029F" w:rsidRPr="00270FF5">
        <w:rPr>
          <w:b/>
          <w:i/>
          <w:color w:val="000000" w:themeColor="text1"/>
        </w:rPr>
        <w:t>DU 1</w:t>
      </w:r>
      <w:r w:rsidR="0020029F" w:rsidRPr="00270FF5">
        <w:rPr>
          <w:b/>
          <w:i/>
          <w:color w:val="000000" w:themeColor="text1"/>
          <w:vertAlign w:val="superscript"/>
        </w:rPr>
        <w:t>er</w:t>
      </w:r>
      <w:r w:rsidR="007501D2" w:rsidRPr="00270FF5">
        <w:rPr>
          <w:b/>
          <w:i/>
          <w:color w:val="000000" w:themeColor="text1"/>
        </w:rPr>
        <w:t xml:space="preserve"> DEGRE</w:t>
      </w:r>
    </w:p>
    <w:p w:rsidR="00F66F38" w:rsidRPr="00263ED1" w:rsidRDefault="00F66F38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9780"/>
        <w:gridCol w:w="1134"/>
        <w:gridCol w:w="1134"/>
        <w:gridCol w:w="1134"/>
      </w:tblGrid>
      <w:tr w:rsidR="00263ED1" w:rsidTr="0059108B">
        <w:tc>
          <w:tcPr>
            <w:tcW w:w="2122" w:type="dxa"/>
            <w:shd w:val="clear" w:color="auto" w:fill="D9D9D9" w:themeFill="background1" w:themeFillShade="D9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OBJECTIFS</w:t>
            </w:r>
          </w:p>
        </w:tc>
        <w:tc>
          <w:tcPr>
            <w:tcW w:w="9780" w:type="dxa"/>
            <w:shd w:val="clear" w:color="auto" w:fill="D9D9D9" w:themeFill="background1" w:themeFillShade="D9"/>
          </w:tcPr>
          <w:p w:rsidR="00263ED1" w:rsidRPr="0059108B" w:rsidRDefault="00263ED1">
            <w:pPr>
              <w:rPr>
                <w:b/>
              </w:rPr>
            </w:pPr>
            <w:r w:rsidRPr="0059108B">
              <w:rPr>
                <w:b/>
              </w:rPr>
              <w:t>CRITERES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ARGENT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3ED1" w:rsidRPr="0059108B" w:rsidRDefault="00263ED1" w:rsidP="00263ED1">
            <w:pPr>
              <w:jc w:val="center"/>
              <w:rPr>
                <w:b/>
              </w:rPr>
            </w:pPr>
            <w:r w:rsidRPr="0059108B">
              <w:rPr>
                <w:b/>
              </w:rPr>
              <w:t>BRONZE</w:t>
            </w:r>
          </w:p>
        </w:tc>
      </w:tr>
      <w:tr w:rsidR="00BF5799" w:rsidTr="0059108B">
        <w:tc>
          <w:tcPr>
            <w:tcW w:w="2122" w:type="dxa"/>
            <w:vMerge w:val="restart"/>
            <w:vAlign w:val="center"/>
          </w:tcPr>
          <w:p w:rsidR="00BF5799" w:rsidRDefault="00BF5799" w:rsidP="007501D2">
            <w:pPr>
              <w:jc w:val="center"/>
            </w:pPr>
            <w:r w:rsidRPr="00263ED1">
              <w:t>Développement de projets stru</w:t>
            </w:r>
            <w:r>
              <w:t>cturants avec les clubs locaux</w:t>
            </w:r>
          </w:p>
        </w:tc>
        <w:tc>
          <w:tcPr>
            <w:tcW w:w="9780" w:type="dxa"/>
            <w:vAlign w:val="center"/>
          </w:tcPr>
          <w:p w:rsidR="00BF5799" w:rsidRDefault="00BF5799" w:rsidP="001409CA">
            <w:r w:rsidRPr="00714B75">
              <w:rPr>
                <w:b/>
              </w:rPr>
              <w:t>Organisation d’un évènement ave</w:t>
            </w:r>
            <w:r>
              <w:rPr>
                <w:b/>
              </w:rPr>
              <w:t>c un/des clubs sportifs locaux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BF5799" w:rsidRDefault="00BF5799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5799" w:rsidRDefault="00BF5799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F5799" w:rsidRDefault="00BF5799" w:rsidP="007501D2">
            <w:pPr>
              <w:jc w:val="center"/>
            </w:pPr>
            <w:r>
              <w:t>X</w:t>
            </w:r>
          </w:p>
        </w:tc>
      </w:tr>
      <w:tr w:rsidR="00BF5799" w:rsidTr="0059108B">
        <w:tc>
          <w:tcPr>
            <w:tcW w:w="2122" w:type="dxa"/>
            <w:vMerge/>
            <w:vAlign w:val="center"/>
          </w:tcPr>
          <w:p w:rsidR="00BF5799" w:rsidRPr="00263ED1" w:rsidRDefault="00BF5799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BF5799" w:rsidRPr="006825F8" w:rsidRDefault="00BF5799" w:rsidP="007501D2">
            <w:pPr>
              <w:rPr>
                <w:color w:val="000000" w:themeColor="text1"/>
              </w:rPr>
            </w:pPr>
            <w:r w:rsidRPr="006825F8">
              <w:rPr>
                <w:color w:val="000000" w:themeColor="text1"/>
              </w:rPr>
              <w:t>Convention(s) entre l’école et un/des (clubs..)partenaires locaux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BF5799" w:rsidRDefault="00BF5799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5799" w:rsidRDefault="00BF5799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F5799" w:rsidRDefault="00BF5799" w:rsidP="007501D2">
            <w:pPr>
              <w:jc w:val="center"/>
            </w:pPr>
          </w:p>
        </w:tc>
      </w:tr>
      <w:tr w:rsidR="006825F8" w:rsidTr="0059108B">
        <w:tc>
          <w:tcPr>
            <w:tcW w:w="2122" w:type="dxa"/>
            <w:vMerge/>
            <w:vAlign w:val="center"/>
          </w:tcPr>
          <w:p w:rsidR="006825F8" w:rsidRPr="00263ED1" w:rsidRDefault="006825F8" w:rsidP="006825F8">
            <w:pPr>
              <w:jc w:val="center"/>
            </w:pPr>
          </w:p>
        </w:tc>
        <w:tc>
          <w:tcPr>
            <w:tcW w:w="9780" w:type="dxa"/>
            <w:vAlign w:val="center"/>
          </w:tcPr>
          <w:p w:rsidR="006825F8" w:rsidRDefault="006825F8" w:rsidP="006825F8">
            <w:r>
              <w:t>Information sur l’offre sportive de l’environnement local (type de communication et mentions explicatives)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25F8" w:rsidRDefault="006825F8" w:rsidP="006825F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825F8" w:rsidRDefault="006825F8" w:rsidP="006825F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6825F8" w:rsidRDefault="006825F8" w:rsidP="006825F8">
            <w:pPr>
              <w:jc w:val="center"/>
            </w:pPr>
            <w:r>
              <w:t>X</w:t>
            </w:r>
          </w:p>
        </w:tc>
      </w:tr>
      <w:tr w:rsidR="00BF5799" w:rsidTr="0059108B">
        <w:tc>
          <w:tcPr>
            <w:tcW w:w="2122" w:type="dxa"/>
            <w:vMerge/>
            <w:vAlign w:val="center"/>
          </w:tcPr>
          <w:p w:rsidR="00BF5799" w:rsidRPr="00263ED1" w:rsidRDefault="00BF5799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BF5799" w:rsidRDefault="00BF5799" w:rsidP="007501D2">
            <w:pPr>
              <w:tabs>
                <w:tab w:val="left" w:pos="5592"/>
              </w:tabs>
            </w:pPr>
            <w:r w:rsidRPr="007501D2">
              <w:t>Organisation d’une sortie ou d’un voyage scolaire sur un évènement sportif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BF5799" w:rsidRDefault="00BF5799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5799" w:rsidRDefault="00BF5799" w:rsidP="007501D2">
            <w:pPr>
              <w:jc w:val="center"/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F5799" w:rsidRDefault="00BF5799" w:rsidP="007501D2">
            <w:pPr>
              <w:jc w:val="center"/>
            </w:pPr>
          </w:p>
        </w:tc>
      </w:tr>
      <w:tr w:rsidR="005E2C08" w:rsidTr="0059108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E2C08" w:rsidRPr="00263ED1" w:rsidRDefault="005E2C08" w:rsidP="007501D2">
            <w:pPr>
              <w:jc w:val="center"/>
            </w:pPr>
          </w:p>
        </w:tc>
        <w:tc>
          <w:tcPr>
            <w:tcW w:w="9780" w:type="dxa"/>
            <w:shd w:val="clear" w:color="auto" w:fill="D9D9D9" w:themeFill="background1" w:themeFillShade="D9"/>
            <w:vAlign w:val="center"/>
          </w:tcPr>
          <w:p w:rsidR="005E2C08" w:rsidRDefault="005E2C08" w:rsidP="007501D2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2C08" w:rsidRDefault="005E2C08" w:rsidP="007501D2">
            <w:pPr>
              <w:jc w:val="center"/>
            </w:pPr>
          </w:p>
        </w:tc>
      </w:tr>
      <w:tr w:rsidR="007501D2" w:rsidTr="0059108B">
        <w:tc>
          <w:tcPr>
            <w:tcW w:w="2122" w:type="dxa"/>
            <w:vMerge w:val="restart"/>
            <w:vAlign w:val="center"/>
          </w:tcPr>
          <w:p w:rsidR="007501D2" w:rsidRDefault="007501D2" w:rsidP="007501D2">
            <w:pPr>
              <w:jc w:val="center"/>
            </w:pPr>
            <w:r w:rsidRPr="00263ED1">
              <w:t>Participation aux évènements promotionnels olympiques et paralympiques</w:t>
            </w:r>
          </w:p>
        </w:tc>
        <w:tc>
          <w:tcPr>
            <w:tcW w:w="9780" w:type="dxa"/>
            <w:vAlign w:val="center"/>
          </w:tcPr>
          <w:p w:rsidR="007501D2" w:rsidRDefault="007501D2" w:rsidP="007501D2">
            <w:r w:rsidRPr="0040147E">
              <w:rPr>
                <w:b/>
              </w:rPr>
              <w:t>Mise en œuvre d’un projet interdisciplinaire autour des valeurs que véhiculent le mouvement olympique</w:t>
            </w:r>
            <w:r w:rsidR="00BE371D">
              <w:rPr>
                <w:b/>
              </w:rPr>
              <w:t xml:space="preserve"> (dispositifs, parcours, autres)</w:t>
            </w:r>
            <w:r w:rsidR="00D81B38">
              <w:rPr>
                <w:b/>
              </w:rPr>
              <w:t xml:space="preserve"> et qui implique les clubs locaux/COPF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</w:p>
        </w:tc>
      </w:tr>
      <w:tr w:rsidR="007501D2" w:rsidTr="0059108B">
        <w:tc>
          <w:tcPr>
            <w:tcW w:w="2122" w:type="dxa"/>
            <w:vMerge/>
            <w:vAlign w:val="center"/>
          </w:tcPr>
          <w:p w:rsidR="007501D2" w:rsidRPr="00263ED1" w:rsidRDefault="007501D2" w:rsidP="007501D2">
            <w:pPr>
              <w:jc w:val="center"/>
            </w:pPr>
          </w:p>
        </w:tc>
        <w:tc>
          <w:tcPr>
            <w:tcW w:w="9780" w:type="dxa"/>
            <w:vAlign w:val="center"/>
          </w:tcPr>
          <w:p w:rsidR="007501D2" w:rsidRDefault="007501D2" w:rsidP="007501D2">
            <w:pPr>
              <w:tabs>
                <w:tab w:val="left" w:pos="3708"/>
              </w:tabs>
            </w:pPr>
            <w:r>
              <w:t>Organisation d’une action interne au cours de la semaine ou de la journée olympique</w:t>
            </w:r>
            <w:r w:rsidR="001409CA">
              <w:t xml:space="preserve"> et paralympique</w:t>
            </w:r>
            <w:r>
              <w:t>, de la journée du sport scolaire</w:t>
            </w:r>
            <w:r w:rsidR="001409CA">
              <w:t xml:space="preserve"> (1, 2 ou 3 actions)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  <w:r w:rsidR="00D81B38">
              <w:t>(</w:t>
            </w:r>
            <w:r w:rsidR="00D32758">
              <w:t>3)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  <w:r w:rsidR="00D81B38">
              <w:t>(</w:t>
            </w:r>
            <w:r w:rsidR="00D32758">
              <w:t>2)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501D2" w:rsidRDefault="003A2302" w:rsidP="007501D2">
            <w:pPr>
              <w:jc w:val="center"/>
            </w:pPr>
            <w:r>
              <w:t>X</w:t>
            </w:r>
            <w:r w:rsidR="00D32758">
              <w:t>(1)</w:t>
            </w:r>
          </w:p>
        </w:tc>
      </w:tr>
      <w:tr w:rsidR="00BF5799" w:rsidTr="0059108B">
        <w:tc>
          <w:tcPr>
            <w:tcW w:w="2122" w:type="dxa"/>
            <w:vMerge/>
            <w:vAlign w:val="center"/>
          </w:tcPr>
          <w:p w:rsidR="00BF5799" w:rsidRPr="00263ED1" w:rsidRDefault="00BF5799" w:rsidP="00BF5799">
            <w:pPr>
              <w:jc w:val="center"/>
            </w:pPr>
          </w:p>
        </w:tc>
        <w:tc>
          <w:tcPr>
            <w:tcW w:w="9780" w:type="dxa"/>
            <w:vAlign w:val="center"/>
          </w:tcPr>
          <w:p w:rsidR="00BF5799" w:rsidRDefault="00BF5799" w:rsidP="00BF5799">
            <w:pPr>
              <w:tabs>
                <w:tab w:val="left" w:pos="1584"/>
              </w:tabs>
            </w:pPr>
            <w:r>
              <w:t>Intervent</w:t>
            </w:r>
            <w:r w:rsidR="00D81B38">
              <w:t xml:space="preserve">ion d’un sportif de haut niveau (or)* </w:t>
            </w:r>
            <w:r>
              <w:t>ou d’une « figure populaire locale »</w:t>
            </w:r>
            <w:r w:rsidR="00D81B38">
              <w:t xml:space="preserve"> (argent)*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BF5799" w:rsidRDefault="00D81B38" w:rsidP="00BF5799">
            <w:pPr>
              <w:jc w:val="center"/>
            </w:pPr>
            <w:r>
              <w:t>X*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5799" w:rsidRDefault="00D81B38" w:rsidP="00BF5799">
            <w:pPr>
              <w:jc w:val="center"/>
            </w:pPr>
            <w:r>
              <w:t>X**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F5799" w:rsidRDefault="00BF5799" w:rsidP="00BF5799">
            <w:pPr>
              <w:jc w:val="center"/>
            </w:pPr>
          </w:p>
        </w:tc>
      </w:tr>
      <w:tr w:rsidR="00BF5799" w:rsidTr="0059108B">
        <w:tc>
          <w:tcPr>
            <w:tcW w:w="2122" w:type="dxa"/>
            <w:vMerge/>
            <w:vAlign w:val="center"/>
          </w:tcPr>
          <w:p w:rsidR="00BF5799" w:rsidRPr="00263ED1" w:rsidRDefault="00BF5799" w:rsidP="00BF5799">
            <w:pPr>
              <w:jc w:val="center"/>
            </w:pPr>
          </w:p>
        </w:tc>
        <w:tc>
          <w:tcPr>
            <w:tcW w:w="9780" w:type="dxa"/>
            <w:vAlign w:val="center"/>
          </w:tcPr>
          <w:p w:rsidR="00BF5799" w:rsidRDefault="00BF5799" w:rsidP="00BF5799">
            <w:pPr>
              <w:tabs>
                <w:tab w:val="left" w:pos="3684"/>
              </w:tabs>
            </w:pPr>
            <w:r>
              <w:t>Sortie scolaire ou voyage sur un site olympique </w:t>
            </w:r>
            <w:r w:rsidR="00D81B38">
              <w:t>et paralympique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BF5799" w:rsidRDefault="00D81B38" w:rsidP="00BF5799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5799" w:rsidRDefault="00BF5799" w:rsidP="00BF5799">
            <w:pPr>
              <w:jc w:val="center"/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F5799" w:rsidRDefault="00BF5799" w:rsidP="00BF5799">
            <w:pPr>
              <w:jc w:val="center"/>
            </w:pPr>
          </w:p>
        </w:tc>
      </w:tr>
      <w:tr w:rsidR="00BF5799" w:rsidTr="000E2744">
        <w:tc>
          <w:tcPr>
            <w:tcW w:w="15304" w:type="dxa"/>
            <w:gridSpan w:val="5"/>
            <w:shd w:val="clear" w:color="auto" w:fill="D9D9D9" w:themeFill="background1" w:themeFillShade="D9"/>
            <w:vAlign w:val="center"/>
          </w:tcPr>
          <w:p w:rsidR="00BF5799" w:rsidRDefault="00BF5799" w:rsidP="00BF5799">
            <w:pPr>
              <w:jc w:val="center"/>
            </w:pPr>
          </w:p>
        </w:tc>
      </w:tr>
      <w:tr w:rsidR="00BF5799" w:rsidTr="0059108B">
        <w:tc>
          <w:tcPr>
            <w:tcW w:w="2122" w:type="dxa"/>
            <w:vMerge w:val="restart"/>
            <w:vAlign w:val="center"/>
          </w:tcPr>
          <w:p w:rsidR="00BF5799" w:rsidRDefault="00BF5799" w:rsidP="00BF5799">
            <w:pPr>
              <w:jc w:val="center"/>
            </w:pPr>
            <w:r>
              <w:t>1</w:t>
            </w:r>
            <w:r w:rsidRPr="00263ED1">
              <w:rPr>
                <w:vertAlign w:val="superscript"/>
              </w:rPr>
              <w:t>ER</w:t>
            </w:r>
            <w:r>
              <w:t xml:space="preserve"> degré</w:t>
            </w:r>
          </w:p>
        </w:tc>
        <w:tc>
          <w:tcPr>
            <w:tcW w:w="9780" w:type="dxa"/>
            <w:vAlign w:val="center"/>
          </w:tcPr>
          <w:p w:rsidR="00BF5799" w:rsidRPr="00801E78" w:rsidRDefault="00BF5799" w:rsidP="00BF5799">
            <w:pPr>
              <w:rPr>
                <w:b/>
                <w:bCs/>
                <w:color w:val="000000" w:themeColor="text1"/>
              </w:rPr>
            </w:pPr>
            <w:r w:rsidRPr="00801E78">
              <w:rPr>
                <w:b/>
                <w:bCs/>
                <w:color w:val="000000" w:themeColor="text1"/>
              </w:rPr>
              <w:t>Présence de fiches actions en EPS dans le projet d’école.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BF5799" w:rsidRDefault="00BF5799" w:rsidP="00BF5799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F5799" w:rsidRDefault="00BF5799" w:rsidP="00BF5799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F5799" w:rsidRDefault="00BF5799" w:rsidP="00BF5799">
            <w:pPr>
              <w:jc w:val="center"/>
            </w:pPr>
            <w:r>
              <w:t>X</w:t>
            </w:r>
          </w:p>
        </w:tc>
      </w:tr>
      <w:tr w:rsidR="00801E78" w:rsidTr="0059108B">
        <w:tc>
          <w:tcPr>
            <w:tcW w:w="2122" w:type="dxa"/>
            <w:vMerge/>
            <w:vAlign w:val="center"/>
          </w:tcPr>
          <w:p w:rsidR="00801E78" w:rsidRDefault="00801E78" w:rsidP="00801E78">
            <w:pPr>
              <w:jc w:val="center"/>
            </w:pPr>
          </w:p>
        </w:tc>
        <w:tc>
          <w:tcPr>
            <w:tcW w:w="9780" w:type="dxa"/>
            <w:vAlign w:val="center"/>
          </w:tcPr>
          <w:p w:rsidR="00801E78" w:rsidRDefault="00801E78" w:rsidP="00801E78">
            <w:r>
              <w:t>Affiliation à une fédération du sport scolaire (taux de licenciés USEP-ASSEP)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01E78" w:rsidRDefault="00801E78" w:rsidP="00801E7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1E78" w:rsidRDefault="00801E78" w:rsidP="00801E78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801E78" w:rsidRDefault="00801E78" w:rsidP="00801E78">
            <w:pPr>
              <w:jc w:val="center"/>
            </w:pPr>
            <w:r>
              <w:t>X</w:t>
            </w:r>
          </w:p>
        </w:tc>
      </w:tr>
      <w:tr w:rsidR="00801E78" w:rsidTr="0059108B">
        <w:tc>
          <w:tcPr>
            <w:tcW w:w="2122" w:type="dxa"/>
            <w:vMerge/>
            <w:vAlign w:val="center"/>
          </w:tcPr>
          <w:p w:rsidR="00801E78" w:rsidRDefault="00801E78" w:rsidP="00801E78">
            <w:pPr>
              <w:jc w:val="center"/>
            </w:pPr>
          </w:p>
        </w:tc>
        <w:tc>
          <w:tcPr>
            <w:tcW w:w="9780" w:type="dxa"/>
            <w:vAlign w:val="center"/>
          </w:tcPr>
          <w:p w:rsidR="00801E78" w:rsidRPr="00BF5799" w:rsidRDefault="00801E78" w:rsidP="00801E78">
            <w:pPr>
              <w:rPr>
                <w:bCs/>
                <w:color w:val="000000" w:themeColor="text1"/>
              </w:rPr>
            </w:pPr>
            <w:r w:rsidRPr="00801E78">
              <w:rPr>
                <w:bCs/>
                <w:color w:val="000000" w:themeColor="text1"/>
              </w:rPr>
              <w:t xml:space="preserve">Mettre en place des rencontres sportives dans le cadre du continuum école / collège </w:t>
            </w:r>
            <w:r w:rsidRPr="00BF5799">
              <w:rPr>
                <w:bCs/>
                <w:color w:val="000000" w:themeColor="text1"/>
              </w:rPr>
              <w:t>(cycle 3 concerné)</w:t>
            </w:r>
          </w:p>
          <w:p w:rsidR="00801E78" w:rsidRDefault="00801E78" w:rsidP="00801E78">
            <w:r w:rsidRPr="00BF5799">
              <w:rPr>
                <w:bCs/>
                <w:color w:val="000000" w:themeColor="text1"/>
              </w:rPr>
              <w:t>Bonification du nombre de rencontres sur l’année (1, 2 ou 3)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801E78" w:rsidRDefault="00D81B38" w:rsidP="00801E78">
            <w:pPr>
              <w:jc w:val="center"/>
            </w:pPr>
            <w:r>
              <w:t>X(</w:t>
            </w:r>
            <w:r w:rsidR="00801E78">
              <w:t>3)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1E78" w:rsidRDefault="00D81B38" w:rsidP="00801E78">
            <w:pPr>
              <w:jc w:val="center"/>
            </w:pPr>
            <w:r>
              <w:t>X(</w:t>
            </w:r>
            <w:r w:rsidR="00801E78">
              <w:t>2)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801E78" w:rsidRDefault="00801E78" w:rsidP="00801E78">
            <w:pPr>
              <w:jc w:val="center"/>
            </w:pPr>
            <w:r>
              <w:t>X(1)</w:t>
            </w:r>
          </w:p>
        </w:tc>
      </w:tr>
    </w:tbl>
    <w:p w:rsidR="00263ED1" w:rsidRDefault="00263ED1"/>
    <w:sectPr w:rsidR="00263ED1" w:rsidSect="00263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1"/>
    <w:rsid w:val="000008BD"/>
    <w:rsid w:val="001409CA"/>
    <w:rsid w:val="0020029F"/>
    <w:rsid w:val="00263ED1"/>
    <w:rsid w:val="00270FF5"/>
    <w:rsid w:val="003A2302"/>
    <w:rsid w:val="004405EA"/>
    <w:rsid w:val="004E21FE"/>
    <w:rsid w:val="0059108B"/>
    <w:rsid w:val="005C3FAF"/>
    <w:rsid w:val="005D22BD"/>
    <w:rsid w:val="005E2C08"/>
    <w:rsid w:val="006825F8"/>
    <w:rsid w:val="007124CB"/>
    <w:rsid w:val="007501D2"/>
    <w:rsid w:val="00801E78"/>
    <w:rsid w:val="00A86F4E"/>
    <w:rsid w:val="00BE371D"/>
    <w:rsid w:val="00BF5799"/>
    <w:rsid w:val="00C84965"/>
    <w:rsid w:val="00C946AA"/>
    <w:rsid w:val="00D32758"/>
    <w:rsid w:val="00D81B38"/>
    <w:rsid w:val="00F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F698"/>
  <w15:chartTrackingRefBased/>
  <w15:docId w15:val="{28CE3FC5-2FDB-4099-9F6E-D4A34149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Amatte</dc:creator>
  <cp:keywords/>
  <dc:description/>
  <cp:lastModifiedBy>Lionel Amatte</cp:lastModifiedBy>
  <cp:revision>3</cp:revision>
  <dcterms:created xsi:type="dcterms:W3CDTF">2020-04-08T22:20:00Z</dcterms:created>
  <dcterms:modified xsi:type="dcterms:W3CDTF">2020-04-17T17:40:00Z</dcterms:modified>
</cp:coreProperties>
</file>